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7263" w14:textId="36D36B10" w:rsidR="001D45CA" w:rsidRDefault="00FB1E0A" w:rsidP="00FB1E0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The Tuxedo Park Lake Committee</w:t>
      </w:r>
      <w:r w:rsidR="001D45CA">
        <w:rPr>
          <w:b/>
          <w:sz w:val="36"/>
          <w:szCs w:val="36"/>
        </w:rPr>
        <w:t xml:space="preserve"> report </w:t>
      </w:r>
      <w:r w:rsidR="00045F90">
        <w:rPr>
          <w:b/>
          <w:sz w:val="36"/>
          <w:szCs w:val="36"/>
        </w:rPr>
        <w:t>to Village</w:t>
      </w:r>
      <w:r w:rsidR="001D45CA">
        <w:rPr>
          <w:b/>
          <w:sz w:val="36"/>
          <w:szCs w:val="36"/>
        </w:rPr>
        <w:t xml:space="preserve"> of Tuxedo Park Board of Trustees</w:t>
      </w:r>
      <w:r>
        <w:rPr>
          <w:b/>
          <w:sz w:val="36"/>
          <w:szCs w:val="36"/>
        </w:rPr>
        <w:t xml:space="preserve"> (</w:t>
      </w:r>
      <w:r w:rsidR="001D45CA">
        <w:rPr>
          <w:b/>
          <w:sz w:val="36"/>
          <w:szCs w:val="36"/>
        </w:rPr>
        <w:t>6.19.2019</w:t>
      </w:r>
      <w:r>
        <w:rPr>
          <w:b/>
          <w:sz w:val="36"/>
          <w:szCs w:val="36"/>
        </w:rPr>
        <w:t>)</w:t>
      </w:r>
    </w:p>
    <w:p w14:paraId="68EFAF5B" w14:textId="77777777" w:rsidR="007820A8" w:rsidRDefault="007820A8" w:rsidP="00FB1E0A">
      <w:pPr>
        <w:spacing w:line="276" w:lineRule="auto"/>
        <w:jc w:val="center"/>
        <w:rPr>
          <w:b/>
          <w:sz w:val="36"/>
          <w:szCs w:val="36"/>
        </w:rPr>
      </w:pPr>
    </w:p>
    <w:p w14:paraId="4E2734FD" w14:textId="77777777" w:rsidR="007820A8" w:rsidRDefault="007820A8" w:rsidP="00FB1E0A">
      <w:pPr>
        <w:spacing w:line="276" w:lineRule="auto"/>
        <w:jc w:val="center"/>
        <w:rPr>
          <w:b/>
          <w:sz w:val="36"/>
          <w:szCs w:val="36"/>
        </w:rPr>
      </w:pPr>
    </w:p>
    <w:p w14:paraId="32C0AC95" w14:textId="1918E13B" w:rsidR="004137BE" w:rsidRPr="004137BE" w:rsidRDefault="006B7A51" w:rsidP="004137B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D45CA">
        <w:rPr>
          <w:sz w:val="32"/>
          <w:szCs w:val="32"/>
        </w:rPr>
        <w:t>Tuxedo Park Lakes Committee</w:t>
      </w:r>
      <w:r w:rsidR="004137BE">
        <w:rPr>
          <w:sz w:val="32"/>
          <w:szCs w:val="32"/>
        </w:rPr>
        <w:t xml:space="preserve"> (</w:t>
      </w:r>
      <w:r w:rsidR="004137BE" w:rsidRPr="004137BE">
        <w:rPr>
          <w:rFonts w:eastAsia="Times New Roman" w:cs="Times New Roman"/>
          <w:sz w:val="32"/>
          <w:szCs w:val="32"/>
        </w:rPr>
        <w:t>TPLC</w:t>
      </w:r>
      <w:r w:rsidR="004137BE">
        <w:rPr>
          <w:rFonts w:eastAsia="Times New Roman" w:cs="Times New Roman"/>
          <w:sz w:val="32"/>
          <w:szCs w:val="32"/>
        </w:rPr>
        <w:t>)</w:t>
      </w:r>
      <w:r w:rsidR="004137BE" w:rsidRPr="004137BE">
        <w:rPr>
          <w:rFonts w:eastAsia="Times New Roman" w:cs="Times New Roman"/>
          <w:sz w:val="32"/>
          <w:szCs w:val="32"/>
        </w:rPr>
        <w:t xml:space="preserve"> is committed to improving the ecological health of the Village lakes system. With the hiring of NEAR at our recommendation, we now look to</w:t>
      </w:r>
      <w:r w:rsidR="004137BE" w:rsidRPr="004137BE">
        <w:rPr>
          <w:rFonts w:ascii="Times New Roman" w:eastAsia="Times New Roman" w:hAnsi="Times New Roman" w:cs="Times New Roman"/>
          <w:sz w:val="32"/>
          <w:szCs w:val="32"/>
        </w:rPr>
        <w:t xml:space="preserve"> further define our role going forward.</w:t>
      </w:r>
    </w:p>
    <w:p w14:paraId="581EE4BB" w14:textId="6A854609" w:rsidR="006B7A51" w:rsidRDefault="001D45CA" w:rsidP="00FB1E0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39C89B" w14:textId="1708A5EE" w:rsidR="006B7A51" w:rsidRDefault="00A62F8A" w:rsidP="00FB1E0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As an ad hoc committee</w:t>
      </w:r>
      <w:r w:rsidR="006B7A51">
        <w:rPr>
          <w:sz w:val="32"/>
          <w:szCs w:val="32"/>
        </w:rPr>
        <w:t xml:space="preserve"> over the past year, we have accomplished a number of things</w:t>
      </w:r>
      <w:r>
        <w:rPr>
          <w:sz w:val="32"/>
          <w:szCs w:val="32"/>
        </w:rPr>
        <w:t>,</w:t>
      </w:r>
      <w:r w:rsidR="006B7A51">
        <w:rPr>
          <w:sz w:val="32"/>
          <w:szCs w:val="32"/>
        </w:rPr>
        <w:t xml:space="preserve"> including the following;</w:t>
      </w:r>
    </w:p>
    <w:p w14:paraId="27D1A0A7" w14:textId="77777777" w:rsidR="006B7A51" w:rsidRDefault="006B7A51" w:rsidP="00FB1E0A">
      <w:pPr>
        <w:spacing w:line="276" w:lineRule="auto"/>
        <w:rPr>
          <w:sz w:val="32"/>
          <w:szCs w:val="32"/>
        </w:rPr>
      </w:pPr>
    </w:p>
    <w:p w14:paraId="300CDEF1" w14:textId="77777777" w:rsidR="006B7A51" w:rsidRDefault="006B7A51" w:rsidP="00FB1E0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Researched the successes and failures of other lake associations in their struggle with Eurasian Watermilfoil (EWM). From this work we learned:</w:t>
      </w:r>
    </w:p>
    <w:p w14:paraId="78D186D5" w14:textId="38F4C218" w:rsidR="006B7A51" w:rsidRDefault="006B7A51" w:rsidP="00FB1E0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Treatment of this aggressive weed must also be aggressive.</w:t>
      </w:r>
      <w:r w:rsidR="004137BE">
        <w:rPr>
          <w:sz w:val="32"/>
          <w:szCs w:val="32"/>
        </w:rPr>
        <w:t xml:space="preserve"> Although this weed is not toxic, it spreads rapidly, interferes with the recreational use and ecological health of our lakes.</w:t>
      </w:r>
    </w:p>
    <w:p w14:paraId="192E9DEE" w14:textId="2143EA78" w:rsidR="006B7A51" w:rsidRDefault="006B7A51" w:rsidP="00FB1E0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Pulling or DASH</w:t>
      </w:r>
      <w:r w:rsidR="00C37E5B">
        <w:rPr>
          <w:sz w:val="32"/>
          <w:szCs w:val="32"/>
        </w:rPr>
        <w:t xml:space="preserve"> (diver assisted harvesting) treatment of</w:t>
      </w:r>
      <w:r>
        <w:rPr>
          <w:sz w:val="32"/>
          <w:szCs w:val="32"/>
        </w:rPr>
        <w:t xml:space="preserve"> EWM can be successful and we identified several lakes</w:t>
      </w:r>
      <w:r w:rsidR="00197A22">
        <w:rPr>
          <w:sz w:val="32"/>
          <w:szCs w:val="32"/>
        </w:rPr>
        <w:t xml:space="preserve"> where this has been the case. One of t</w:t>
      </w:r>
      <w:r>
        <w:rPr>
          <w:sz w:val="32"/>
          <w:szCs w:val="32"/>
        </w:rPr>
        <w:t xml:space="preserve">he best example is Upper Saranac Lake in the Adirondacks. Success is defined here as reducing the annual maintenance costs to manageable levels </w:t>
      </w:r>
      <w:r w:rsidR="00A62F8A">
        <w:rPr>
          <w:sz w:val="32"/>
          <w:szCs w:val="32"/>
        </w:rPr>
        <w:t>(</w:t>
      </w:r>
      <w:r>
        <w:rPr>
          <w:sz w:val="32"/>
          <w:szCs w:val="32"/>
        </w:rPr>
        <w:t>i.e. about 100 dollars per acre</w:t>
      </w:r>
      <w:r w:rsidR="00197A22">
        <w:rPr>
          <w:sz w:val="32"/>
          <w:szCs w:val="32"/>
        </w:rPr>
        <w:t xml:space="preserve"> of treated lake area</w:t>
      </w:r>
      <w:r w:rsidR="00A62F8A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3CA53EC8" w14:textId="1E8F561E" w:rsidR="00C37E5B" w:rsidRPr="00C37E5B" w:rsidRDefault="00C37E5B" w:rsidP="00C37E5B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We have not yet been able to find examples of similar success with the use of herbicides. We asked Solitude for examples but none were provided. </w:t>
      </w:r>
    </w:p>
    <w:p w14:paraId="555093FB" w14:textId="68D5D046" w:rsidR="00D404AA" w:rsidRPr="00D404AA" w:rsidRDefault="00D404AA" w:rsidP="00D404AA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 w:rsidRPr="00D404AA">
        <w:rPr>
          <w:rFonts w:eastAsia="Times New Roman" w:cs="Times New Roman"/>
          <w:sz w:val="32"/>
          <w:szCs w:val="32"/>
        </w:rPr>
        <w:lastRenderedPageBreak/>
        <w:t xml:space="preserve">We have </w:t>
      </w:r>
      <w:r>
        <w:rPr>
          <w:rFonts w:eastAsia="Times New Roman" w:cs="Times New Roman"/>
          <w:sz w:val="32"/>
          <w:szCs w:val="32"/>
        </w:rPr>
        <w:t>identified</w:t>
      </w:r>
      <w:r w:rsidRPr="00D404AA">
        <w:rPr>
          <w:rFonts w:eastAsia="Times New Roman" w:cs="Times New Roman"/>
          <w:sz w:val="32"/>
          <w:szCs w:val="32"/>
        </w:rPr>
        <w:t xml:space="preserve"> two reputable DASH team</w:t>
      </w:r>
      <w:r>
        <w:rPr>
          <w:rFonts w:eastAsia="Times New Roman" w:cs="Times New Roman"/>
          <w:sz w:val="32"/>
          <w:szCs w:val="32"/>
        </w:rPr>
        <w:t>s,</w:t>
      </w:r>
      <w:r w:rsidRPr="00D404AA">
        <w:rPr>
          <w:rFonts w:eastAsia="Times New Roman" w:cs="Times New Roman"/>
          <w:sz w:val="32"/>
          <w:szCs w:val="32"/>
        </w:rPr>
        <w:t xml:space="preserve"> </w:t>
      </w:r>
      <w:r w:rsidR="00C37E5B">
        <w:rPr>
          <w:rFonts w:eastAsia="Times New Roman" w:cs="Times New Roman"/>
          <w:sz w:val="32"/>
          <w:szCs w:val="32"/>
        </w:rPr>
        <w:t>obtained proposals and</w:t>
      </w:r>
      <w:r>
        <w:rPr>
          <w:rFonts w:eastAsia="Times New Roman" w:cs="Times New Roman"/>
          <w:sz w:val="32"/>
          <w:szCs w:val="32"/>
        </w:rPr>
        <w:t xml:space="preserve"> contacted their references.</w:t>
      </w:r>
      <w:r w:rsidRPr="00D404AA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</w:t>
      </w:r>
      <w:r w:rsidRPr="00D404AA">
        <w:rPr>
          <w:rFonts w:eastAsia="Times New Roman" w:cs="Times New Roman"/>
          <w:sz w:val="32"/>
          <w:szCs w:val="32"/>
        </w:rPr>
        <w:t>he municipa</w:t>
      </w:r>
      <w:r>
        <w:rPr>
          <w:rFonts w:eastAsia="Times New Roman" w:cs="Times New Roman"/>
          <w:sz w:val="32"/>
          <w:szCs w:val="32"/>
        </w:rPr>
        <w:t>lities and lake associations that hired</w:t>
      </w:r>
      <w:r w:rsidRPr="00D404AA">
        <w:rPr>
          <w:rFonts w:eastAsia="Times New Roman" w:cs="Times New Roman"/>
          <w:sz w:val="32"/>
          <w:szCs w:val="32"/>
        </w:rPr>
        <w:t xml:space="preserve"> them, </w:t>
      </w:r>
      <w:r>
        <w:rPr>
          <w:rFonts w:eastAsia="Times New Roman" w:cs="Times New Roman"/>
          <w:sz w:val="32"/>
          <w:szCs w:val="32"/>
        </w:rPr>
        <w:t xml:space="preserve">gave </w:t>
      </w:r>
      <w:r w:rsidRPr="00D404AA">
        <w:rPr>
          <w:rFonts w:eastAsia="Times New Roman" w:cs="Times New Roman"/>
          <w:sz w:val="32"/>
          <w:szCs w:val="32"/>
        </w:rPr>
        <w:t>both teams strong recommendations</w:t>
      </w:r>
      <w:r>
        <w:rPr>
          <w:rFonts w:eastAsia="Times New Roman" w:cs="Times New Roman"/>
          <w:sz w:val="32"/>
          <w:szCs w:val="32"/>
        </w:rPr>
        <w:t xml:space="preserve"> and reported progress in the control of EWM</w:t>
      </w:r>
      <w:r w:rsidRPr="00D404AA">
        <w:rPr>
          <w:rFonts w:eastAsia="Times New Roman" w:cs="Times New Roman"/>
          <w:sz w:val="32"/>
          <w:szCs w:val="32"/>
        </w:rPr>
        <w:t>.</w:t>
      </w:r>
    </w:p>
    <w:p w14:paraId="1011664D" w14:textId="77777777" w:rsidR="00D404AA" w:rsidRPr="00D404AA" w:rsidRDefault="00D404AA" w:rsidP="00D404AA">
      <w:pPr>
        <w:pStyle w:val="ListParagraph"/>
        <w:spacing w:line="276" w:lineRule="auto"/>
        <w:ind w:left="1800"/>
        <w:rPr>
          <w:sz w:val="32"/>
          <w:szCs w:val="32"/>
        </w:rPr>
      </w:pPr>
    </w:p>
    <w:p w14:paraId="1EA861BB" w14:textId="32D3FACD" w:rsidR="006A266B" w:rsidRPr="00045F90" w:rsidRDefault="00BD06E6" w:rsidP="00FB1E0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045F90">
        <w:rPr>
          <w:sz w:val="32"/>
          <w:szCs w:val="32"/>
        </w:rPr>
        <w:t>I</w:t>
      </w:r>
      <w:r w:rsidR="00197A22" w:rsidRPr="00045F90">
        <w:rPr>
          <w:sz w:val="32"/>
          <w:szCs w:val="32"/>
        </w:rPr>
        <w:t>t is unlikely that EWM will ever be eradicated from our lake system</w:t>
      </w:r>
      <w:r w:rsidR="007931F5">
        <w:rPr>
          <w:sz w:val="32"/>
          <w:szCs w:val="32"/>
        </w:rPr>
        <w:t xml:space="preserve"> so it is</w:t>
      </w:r>
      <w:r w:rsidR="00197A22" w:rsidRPr="00045F90">
        <w:rPr>
          <w:sz w:val="32"/>
          <w:szCs w:val="32"/>
        </w:rPr>
        <w:t xml:space="preserve"> important </w:t>
      </w:r>
      <w:r w:rsidR="00555941">
        <w:rPr>
          <w:sz w:val="32"/>
          <w:szCs w:val="32"/>
        </w:rPr>
        <w:t>for</w:t>
      </w:r>
      <w:r w:rsidR="00C37E5B">
        <w:rPr>
          <w:sz w:val="32"/>
          <w:szCs w:val="32"/>
        </w:rPr>
        <w:t xml:space="preserve"> the Village</w:t>
      </w:r>
      <w:r w:rsidR="00555941">
        <w:rPr>
          <w:sz w:val="32"/>
          <w:szCs w:val="32"/>
        </w:rPr>
        <w:t xml:space="preserve"> to</w:t>
      </w:r>
      <w:r w:rsidR="00045F90" w:rsidRPr="00045F90">
        <w:rPr>
          <w:sz w:val="32"/>
          <w:szCs w:val="32"/>
        </w:rPr>
        <w:t xml:space="preserve"> determine</w:t>
      </w:r>
      <w:r w:rsidR="00197A22" w:rsidRPr="00045F90">
        <w:rPr>
          <w:sz w:val="32"/>
          <w:szCs w:val="32"/>
        </w:rPr>
        <w:t xml:space="preserve"> what </w:t>
      </w:r>
      <w:r w:rsidR="00045F90" w:rsidRPr="00045F90">
        <w:rPr>
          <w:sz w:val="32"/>
          <w:szCs w:val="32"/>
        </w:rPr>
        <w:t>degree of infestation</w:t>
      </w:r>
      <w:r w:rsidR="00BB4E48">
        <w:rPr>
          <w:sz w:val="32"/>
          <w:szCs w:val="32"/>
        </w:rPr>
        <w:t>,</w:t>
      </w:r>
      <w:r w:rsidR="00045F90" w:rsidRPr="00045F90">
        <w:rPr>
          <w:sz w:val="32"/>
          <w:szCs w:val="32"/>
        </w:rPr>
        <w:t xml:space="preserve"> </w:t>
      </w:r>
      <w:r w:rsidR="00A62F8A">
        <w:rPr>
          <w:sz w:val="32"/>
          <w:szCs w:val="32"/>
        </w:rPr>
        <w:t xml:space="preserve">and </w:t>
      </w:r>
      <w:r w:rsidR="00045F90" w:rsidRPr="00045F90">
        <w:rPr>
          <w:sz w:val="32"/>
          <w:szCs w:val="32"/>
        </w:rPr>
        <w:t>at what maintenance cost</w:t>
      </w:r>
      <w:r w:rsidR="00555941">
        <w:rPr>
          <w:sz w:val="32"/>
          <w:szCs w:val="32"/>
        </w:rPr>
        <w:t>,</w:t>
      </w:r>
      <w:r w:rsidR="00045F90" w:rsidRPr="00045F90">
        <w:rPr>
          <w:sz w:val="32"/>
          <w:szCs w:val="32"/>
        </w:rPr>
        <w:t xml:space="preserve"> is</w:t>
      </w:r>
      <w:r w:rsidR="006A266B" w:rsidRPr="00045F90">
        <w:rPr>
          <w:sz w:val="32"/>
          <w:szCs w:val="32"/>
        </w:rPr>
        <w:t xml:space="preserve"> tolerable.</w:t>
      </w:r>
    </w:p>
    <w:p w14:paraId="11C1506A" w14:textId="77777777" w:rsidR="006A266B" w:rsidRDefault="006A266B" w:rsidP="00FB1E0A">
      <w:pPr>
        <w:spacing w:line="276" w:lineRule="auto"/>
        <w:ind w:left="720" w:firstLine="80"/>
        <w:rPr>
          <w:sz w:val="32"/>
          <w:szCs w:val="32"/>
        </w:rPr>
      </w:pPr>
    </w:p>
    <w:p w14:paraId="0DF96859" w14:textId="77777777" w:rsidR="003E2766" w:rsidRDefault="003E2766" w:rsidP="003E2766">
      <w:pPr>
        <w:pStyle w:val="CommentText"/>
        <w:rPr>
          <w:sz w:val="32"/>
          <w:szCs w:val="32"/>
          <w:highlight w:val="yellow"/>
        </w:rPr>
      </w:pPr>
    </w:p>
    <w:p w14:paraId="4F9614EE" w14:textId="2E6BB0D0" w:rsidR="003E2766" w:rsidRDefault="006B7A51" w:rsidP="003E2766">
      <w:pPr>
        <w:pStyle w:val="CommentText"/>
        <w:numPr>
          <w:ilvl w:val="0"/>
          <w:numId w:val="6"/>
        </w:numPr>
      </w:pPr>
      <w:r w:rsidRPr="00555941">
        <w:rPr>
          <w:sz w:val="32"/>
          <w:szCs w:val="32"/>
        </w:rPr>
        <w:t xml:space="preserve">Through the use of a </w:t>
      </w:r>
      <w:r w:rsidR="00E875FD">
        <w:rPr>
          <w:sz w:val="32"/>
          <w:szCs w:val="32"/>
        </w:rPr>
        <w:t>knowledgeable</w:t>
      </w:r>
      <w:r w:rsidR="003E2766" w:rsidRPr="003E2766">
        <w:rPr>
          <w:sz w:val="32"/>
          <w:szCs w:val="32"/>
        </w:rPr>
        <w:t xml:space="preserve"> student</w:t>
      </w:r>
    </w:p>
    <w:p w14:paraId="7B723928" w14:textId="7BE5EB75" w:rsidR="006B7A51" w:rsidRPr="009F48B0" w:rsidRDefault="006B7A51" w:rsidP="003E2766">
      <w:pPr>
        <w:pStyle w:val="ListParagraph"/>
        <w:spacing w:line="276" w:lineRule="auto"/>
        <w:rPr>
          <w:sz w:val="32"/>
          <w:szCs w:val="32"/>
        </w:rPr>
      </w:pPr>
      <w:r w:rsidRPr="009F48B0">
        <w:rPr>
          <w:sz w:val="32"/>
          <w:szCs w:val="32"/>
        </w:rPr>
        <w:t>from the State University of New York at Oneonta (SUNY Oneonta) we arranged</w:t>
      </w:r>
      <w:r w:rsidR="00C37E5B">
        <w:rPr>
          <w:sz w:val="32"/>
          <w:szCs w:val="32"/>
        </w:rPr>
        <w:t xml:space="preserve"> for the preparation of a</w:t>
      </w:r>
      <w:r w:rsidRPr="009F48B0">
        <w:rPr>
          <w:sz w:val="32"/>
          <w:szCs w:val="32"/>
        </w:rPr>
        <w:t xml:space="preserve"> bathymetric map of Tuxedo Lake at very low cost to the Village.</w:t>
      </w:r>
    </w:p>
    <w:p w14:paraId="6807C005" w14:textId="77777777" w:rsidR="006B7A51" w:rsidRDefault="006B7A51" w:rsidP="00FB1E0A">
      <w:pPr>
        <w:pStyle w:val="ListParagraph"/>
        <w:spacing w:line="276" w:lineRule="auto"/>
        <w:rPr>
          <w:sz w:val="32"/>
          <w:szCs w:val="32"/>
        </w:rPr>
      </w:pPr>
    </w:p>
    <w:p w14:paraId="0C5E6FD6" w14:textId="348C12B2" w:rsidR="006B7A51" w:rsidRPr="003E2766" w:rsidRDefault="006B7A51" w:rsidP="003E2766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3E2766">
        <w:rPr>
          <w:sz w:val="32"/>
          <w:szCs w:val="32"/>
        </w:rPr>
        <w:t>Also through SUNY Oneonta we have arranged for a fish survey of Tuxedo Lake, also at low cost to the Village.</w:t>
      </w:r>
    </w:p>
    <w:p w14:paraId="1DF52D6D" w14:textId="77777777" w:rsidR="006B7A51" w:rsidRPr="002A7F9C" w:rsidRDefault="006B7A51" w:rsidP="00FB1E0A">
      <w:pPr>
        <w:spacing w:line="276" w:lineRule="auto"/>
        <w:rPr>
          <w:sz w:val="32"/>
          <w:szCs w:val="32"/>
        </w:rPr>
      </w:pPr>
    </w:p>
    <w:p w14:paraId="5FC4F7E6" w14:textId="56EA0E4B" w:rsidR="006B7A51" w:rsidRPr="003E2766" w:rsidRDefault="00A21C17" w:rsidP="003E2766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3E2766">
        <w:rPr>
          <w:sz w:val="32"/>
          <w:szCs w:val="32"/>
        </w:rPr>
        <w:t>To assist</w:t>
      </w:r>
      <w:r w:rsidR="006B7A51" w:rsidRPr="003E2766">
        <w:rPr>
          <w:sz w:val="32"/>
          <w:szCs w:val="32"/>
        </w:rPr>
        <w:t xml:space="preserve"> the BOT </w:t>
      </w:r>
      <w:r w:rsidRPr="003E2766">
        <w:rPr>
          <w:sz w:val="32"/>
          <w:szCs w:val="32"/>
        </w:rPr>
        <w:t xml:space="preserve">in </w:t>
      </w:r>
      <w:r w:rsidR="006B7A51" w:rsidRPr="003E2766">
        <w:rPr>
          <w:sz w:val="32"/>
          <w:szCs w:val="32"/>
        </w:rPr>
        <w:t>select</w:t>
      </w:r>
      <w:r w:rsidRPr="003E2766">
        <w:rPr>
          <w:sz w:val="32"/>
          <w:szCs w:val="32"/>
        </w:rPr>
        <w:t>ing</w:t>
      </w:r>
      <w:r w:rsidR="006B7A51" w:rsidRPr="003E2766">
        <w:rPr>
          <w:sz w:val="32"/>
          <w:szCs w:val="32"/>
        </w:rPr>
        <w:t xml:space="preserve"> a lake manager</w:t>
      </w:r>
      <w:r w:rsidRPr="003E2766">
        <w:rPr>
          <w:sz w:val="32"/>
          <w:szCs w:val="32"/>
        </w:rPr>
        <w:t>,</w:t>
      </w:r>
      <w:r w:rsidR="00F63420" w:rsidRPr="003E2766">
        <w:rPr>
          <w:sz w:val="32"/>
          <w:szCs w:val="32"/>
        </w:rPr>
        <w:t xml:space="preserve"> who</w:t>
      </w:r>
      <w:r w:rsidR="00757E37" w:rsidRPr="003E2766">
        <w:rPr>
          <w:sz w:val="32"/>
          <w:szCs w:val="32"/>
        </w:rPr>
        <w:t xml:space="preserve"> can</w:t>
      </w:r>
      <w:r w:rsidR="006B7A51" w:rsidRPr="003E2766">
        <w:rPr>
          <w:sz w:val="32"/>
          <w:szCs w:val="32"/>
        </w:rPr>
        <w:t xml:space="preserve"> help the</w:t>
      </w:r>
      <w:r w:rsidR="00621F44" w:rsidRPr="003E2766">
        <w:rPr>
          <w:sz w:val="32"/>
          <w:szCs w:val="32"/>
        </w:rPr>
        <w:t xml:space="preserve"> Village develop a long term Lakes Management Plan</w:t>
      </w:r>
      <w:r w:rsidRPr="003E2766">
        <w:rPr>
          <w:sz w:val="32"/>
          <w:szCs w:val="32"/>
        </w:rPr>
        <w:t>,</w:t>
      </w:r>
      <w:r w:rsidR="00621F44" w:rsidRPr="003E2766">
        <w:rPr>
          <w:sz w:val="32"/>
          <w:szCs w:val="32"/>
        </w:rPr>
        <w:t xml:space="preserve"> </w:t>
      </w:r>
      <w:r w:rsidR="00C37E5B">
        <w:rPr>
          <w:sz w:val="32"/>
          <w:szCs w:val="32"/>
        </w:rPr>
        <w:t xml:space="preserve">we conducted </w:t>
      </w:r>
      <w:r w:rsidR="006B7A51" w:rsidRPr="003E2766">
        <w:rPr>
          <w:sz w:val="32"/>
          <w:szCs w:val="32"/>
        </w:rPr>
        <w:t xml:space="preserve">a survey of lake management </w:t>
      </w:r>
      <w:r w:rsidRPr="003E2766">
        <w:rPr>
          <w:sz w:val="32"/>
          <w:szCs w:val="32"/>
        </w:rPr>
        <w:t>companies</w:t>
      </w:r>
      <w:r w:rsidR="006B7A51" w:rsidRPr="003E2766">
        <w:rPr>
          <w:sz w:val="32"/>
          <w:szCs w:val="32"/>
        </w:rPr>
        <w:t xml:space="preserve"> and</w:t>
      </w:r>
      <w:r w:rsidR="00621F44" w:rsidRPr="003E2766">
        <w:rPr>
          <w:sz w:val="32"/>
          <w:szCs w:val="32"/>
        </w:rPr>
        <w:t xml:space="preserve"> from it</w:t>
      </w:r>
      <w:r w:rsidR="006B7A51" w:rsidRPr="003E2766">
        <w:rPr>
          <w:sz w:val="32"/>
          <w:szCs w:val="32"/>
        </w:rPr>
        <w:t xml:space="preserve"> prepared a short list. We solicited letters of recommendation for two of the companies on this list and</w:t>
      </w:r>
      <w:r w:rsidRPr="003E2766">
        <w:rPr>
          <w:sz w:val="32"/>
          <w:szCs w:val="32"/>
        </w:rPr>
        <w:t xml:space="preserve"> together</w:t>
      </w:r>
      <w:r w:rsidR="006B7A51" w:rsidRPr="003E2766">
        <w:rPr>
          <w:sz w:val="32"/>
          <w:szCs w:val="32"/>
        </w:rPr>
        <w:t xml:space="preserve"> with BOT members, conducted interviews of representatives of these companies.</w:t>
      </w:r>
      <w:r w:rsidRPr="003E2766">
        <w:rPr>
          <w:sz w:val="32"/>
          <w:szCs w:val="32"/>
        </w:rPr>
        <w:t xml:space="preserve"> </w:t>
      </w:r>
      <w:r w:rsidR="006B7A51" w:rsidRPr="003E2766">
        <w:rPr>
          <w:sz w:val="32"/>
          <w:szCs w:val="32"/>
        </w:rPr>
        <w:t>We recommended the selection of NEAR and the BOT accepted this recommendation.</w:t>
      </w:r>
    </w:p>
    <w:p w14:paraId="22671E14" w14:textId="77777777" w:rsidR="006B7A51" w:rsidRDefault="006B7A51" w:rsidP="00FB1E0A">
      <w:pPr>
        <w:spacing w:line="276" w:lineRule="auto"/>
        <w:ind w:left="720"/>
        <w:rPr>
          <w:sz w:val="32"/>
          <w:szCs w:val="32"/>
        </w:rPr>
      </w:pPr>
    </w:p>
    <w:p w14:paraId="68F9B1D7" w14:textId="2E023654" w:rsidR="006B7A51" w:rsidRDefault="006B7A51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Throughout these activities we have kept </w:t>
      </w:r>
      <w:r w:rsidR="00621F44">
        <w:rPr>
          <w:sz w:val="32"/>
          <w:szCs w:val="32"/>
        </w:rPr>
        <w:t>our liaison to the</w:t>
      </w:r>
      <w:r w:rsidR="00BD06E6">
        <w:rPr>
          <w:sz w:val="32"/>
          <w:szCs w:val="32"/>
        </w:rPr>
        <w:t xml:space="preserve"> BOT </w:t>
      </w:r>
      <w:r w:rsidR="003E03D6">
        <w:rPr>
          <w:sz w:val="32"/>
          <w:szCs w:val="32"/>
        </w:rPr>
        <w:t xml:space="preserve">(Paul Gluck) </w:t>
      </w:r>
      <w:r w:rsidR="00BD06E6">
        <w:rPr>
          <w:sz w:val="32"/>
          <w:szCs w:val="32"/>
        </w:rPr>
        <w:t>informed of our work,</w:t>
      </w:r>
      <w:r w:rsidR="00621F44">
        <w:rPr>
          <w:sz w:val="32"/>
          <w:szCs w:val="32"/>
        </w:rPr>
        <w:t xml:space="preserve"> copied him</w:t>
      </w:r>
      <w:r w:rsidR="003E03D6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communications with outside organizations and provided </w:t>
      </w:r>
      <w:r w:rsidR="00621F44">
        <w:rPr>
          <w:sz w:val="32"/>
          <w:szCs w:val="32"/>
        </w:rPr>
        <w:t>him</w:t>
      </w:r>
      <w:r>
        <w:rPr>
          <w:sz w:val="32"/>
          <w:szCs w:val="32"/>
        </w:rPr>
        <w:t xml:space="preserve"> with summaries of our meetings. Paul Gluck and Alan McHugh have been invited to attend our meetings. Paul has often done so. </w:t>
      </w:r>
    </w:p>
    <w:p w14:paraId="4E28775F" w14:textId="77777777" w:rsidR="006B7A51" w:rsidRDefault="006B7A51" w:rsidP="00FB1E0A">
      <w:pPr>
        <w:spacing w:line="276" w:lineRule="auto"/>
        <w:rPr>
          <w:sz w:val="32"/>
          <w:szCs w:val="32"/>
        </w:rPr>
      </w:pPr>
    </w:p>
    <w:p w14:paraId="0178516E" w14:textId="77777777" w:rsidR="006B7A51" w:rsidRDefault="006B7A51" w:rsidP="00FB1E0A">
      <w:pPr>
        <w:spacing w:line="276" w:lineRule="auto"/>
        <w:rPr>
          <w:sz w:val="32"/>
          <w:szCs w:val="32"/>
        </w:rPr>
      </w:pPr>
    </w:p>
    <w:p w14:paraId="42DB82D2" w14:textId="6EBA7737" w:rsidR="00757E37" w:rsidRDefault="00A36A6A" w:rsidP="00FB1E0A">
      <w:pPr>
        <w:pStyle w:val="ListParagraph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We</w:t>
      </w:r>
      <w:r w:rsidR="00621F44">
        <w:rPr>
          <w:sz w:val="32"/>
          <w:szCs w:val="32"/>
        </w:rPr>
        <w:t xml:space="preserve"> think it is important that the Village have a Lakes Committee</w:t>
      </w:r>
      <w:r w:rsidR="00F63420">
        <w:rPr>
          <w:sz w:val="32"/>
          <w:szCs w:val="32"/>
        </w:rPr>
        <w:t>,</w:t>
      </w:r>
      <w:r w:rsidR="003E03D6">
        <w:rPr>
          <w:sz w:val="32"/>
          <w:szCs w:val="32"/>
        </w:rPr>
        <w:t xml:space="preserve"> consisting of residents</w:t>
      </w:r>
      <w:r w:rsidR="00621F44">
        <w:rPr>
          <w:sz w:val="32"/>
          <w:szCs w:val="32"/>
        </w:rPr>
        <w:t xml:space="preserve"> concerned about the health of our lakes and prepared to work to improve that health. Our committee has worked in that spirit</w:t>
      </w:r>
      <w:r w:rsidR="00757E37">
        <w:rPr>
          <w:sz w:val="32"/>
          <w:szCs w:val="32"/>
        </w:rPr>
        <w:t>.</w:t>
      </w:r>
      <w:r w:rsidR="00621F44">
        <w:rPr>
          <w:sz w:val="32"/>
          <w:szCs w:val="32"/>
        </w:rPr>
        <w:t xml:space="preserve"> </w:t>
      </w:r>
      <w:r w:rsidR="003C0A1E">
        <w:rPr>
          <w:sz w:val="32"/>
          <w:szCs w:val="32"/>
        </w:rPr>
        <w:t xml:space="preserve"> </w:t>
      </w:r>
      <w:r w:rsidR="00757E37">
        <w:rPr>
          <w:sz w:val="32"/>
          <w:szCs w:val="32"/>
        </w:rPr>
        <w:t xml:space="preserve">We believe </w:t>
      </w:r>
      <w:r w:rsidR="00045F90">
        <w:rPr>
          <w:sz w:val="32"/>
          <w:szCs w:val="32"/>
        </w:rPr>
        <w:t xml:space="preserve">we have been </w:t>
      </w:r>
      <w:r w:rsidR="003E03D6">
        <w:rPr>
          <w:sz w:val="32"/>
          <w:szCs w:val="32"/>
        </w:rPr>
        <w:t>an asset to the Village</w:t>
      </w:r>
      <w:r w:rsidR="00BB4E48">
        <w:rPr>
          <w:sz w:val="32"/>
          <w:szCs w:val="32"/>
        </w:rPr>
        <w:t xml:space="preserve"> and </w:t>
      </w:r>
      <w:r w:rsidR="003E03D6">
        <w:rPr>
          <w:sz w:val="32"/>
          <w:szCs w:val="32"/>
        </w:rPr>
        <w:t>look forward to continuing our</w:t>
      </w:r>
      <w:r w:rsidR="00BB4E48">
        <w:rPr>
          <w:sz w:val="32"/>
          <w:szCs w:val="32"/>
        </w:rPr>
        <w:t xml:space="preserve"> work</w:t>
      </w:r>
      <w:r w:rsidR="003E03D6">
        <w:rPr>
          <w:sz w:val="32"/>
          <w:szCs w:val="32"/>
        </w:rPr>
        <w:t xml:space="preserve"> in the future</w:t>
      </w:r>
      <w:r w:rsidR="00BB4E48">
        <w:rPr>
          <w:sz w:val="32"/>
          <w:szCs w:val="32"/>
        </w:rPr>
        <w:t>.</w:t>
      </w:r>
    </w:p>
    <w:p w14:paraId="1B14CF5E" w14:textId="77777777" w:rsidR="00757E37" w:rsidRDefault="00757E37" w:rsidP="00FB1E0A">
      <w:pPr>
        <w:pStyle w:val="ListParagraph"/>
        <w:spacing w:line="276" w:lineRule="auto"/>
        <w:rPr>
          <w:sz w:val="32"/>
          <w:szCs w:val="32"/>
        </w:rPr>
      </w:pPr>
    </w:p>
    <w:p w14:paraId="72A01A35" w14:textId="02BA1224" w:rsidR="006B7A51" w:rsidRDefault="003C0A1E" w:rsidP="00FB1E0A">
      <w:pPr>
        <w:pStyle w:val="ListParagraph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hiring of NEAR</w:t>
      </w:r>
      <w:r w:rsidR="00045F90">
        <w:rPr>
          <w:sz w:val="32"/>
          <w:szCs w:val="32"/>
        </w:rPr>
        <w:t>, however,</w:t>
      </w:r>
      <w:r>
        <w:rPr>
          <w:sz w:val="32"/>
          <w:szCs w:val="32"/>
        </w:rPr>
        <w:t xml:space="preserve"> has changed the landscape and </w:t>
      </w:r>
      <w:r w:rsidR="003E03D6">
        <w:rPr>
          <w:sz w:val="32"/>
          <w:szCs w:val="32"/>
        </w:rPr>
        <w:t>we</w:t>
      </w:r>
      <w:r w:rsidR="00045F90">
        <w:rPr>
          <w:sz w:val="32"/>
          <w:szCs w:val="32"/>
        </w:rPr>
        <w:t xml:space="preserve"> now</w:t>
      </w:r>
      <w:r w:rsidR="006B7A51">
        <w:rPr>
          <w:sz w:val="32"/>
          <w:szCs w:val="32"/>
        </w:rPr>
        <w:t xml:space="preserve"> consider how best to move forward. As a first step, at the last BOT monthly meeting, we offered to develop a list of possible projects that the TPLC could explore and asked the BOT to add their suggestions. The Mayor asked that we research how to build</w:t>
      </w:r>
      <w:r w:rsidR="00C37E5B">
        <w:rPr>
          <w:sz w:val="32"/>
          <w:szCs w:val="32"/>
        </w:rPr>
        <w:t xml:space="preserve"> a DASH machine</w:t>
      </w:r>
      <w:r w:rsidR="006B7A51">
        <w:rPr>
          <w:sz w:val="32"/>
          <w:szCs w:val="32"/>
        </w:rPr>
        <w:t>. We have added his request</w:t>
      </w:r>
      <w:r w:rsidR="00BB4E48">
        <w:rPr>
          <w:sz w:val="32"/>
          <w:szCs w:val="32"/>
        </w:rPr>
        <w:t xml:space="preserve"> to a list of possible projects which we submit to you today.</w:t>
      </w:r>
      <w:r>
        <w:rPr>
          <w:sz w:val="32"/>
          <w:szCs w:val="32"/>
        </w:rPr>
        <w:t xml:space="preserve"> We make no commitment at this time to pursue any of these projects</w:t>
      </w:r>
      <w:r w:rsidR="003E03D6">
        <w:rPr>
          <w:sz w:val="32"/>
          <w:szCs w:val="32"/>
        </w:rPr>
        <w:t>,</w:t>
      </w:r>
      <w:r>
        <w:rPr>
          <w:sz w:val="32"/>
          <w:szCs w:val="32"/>
        </w:rPr>
        <w:t xml:space="preserve"> but we are interested to learn which</w:t>
      </w:r>
      <w:r w:rsidR="003E03D6">
        <w:rPr>
          <w:sz w:val="32"/>
          <w:szCs w:val="32"/>
        </w:rPr>
        <w:t>,</w:t>
      </w:r>
      <w:r>
        <w:rPr>
          <w:sz w:val="32"/>
          <w:szCs w:val="32"/>
        </w:rPr>
        <w:t xml:space="preserve"> if any</w:t>
      </w:r>
      <w:r w:rsidR="003E03D6">
        <w:rPr>
          <w:sz w:val="32"/>
          <w:szCs w:val="32"/>
        </w:rPr>
        <w:t>,</w:t>
      </w:r>
      <w:r>
        <w:rPr>
          <w:sz w:val="32"/>
          <w:szCs w:val="32"/>
        </w:rPr>
        <w:t xml:space="preserve"> the BOT would like us</w:t>
      </w:r>
      <w:r w:rsidR="00896BA5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undertake.</w:t>
      </w:r>
    </w:p>
    <w:p w14:paraId="031A5FA4" w14:textId="77777777" w:rsidR="006B7A51" w:rsidRDefault="006B7A51" w:rsidP="00FB1E0A">
      <w:pPr>
        <w:spacing w:line="276" w:lineRule="auto"/>
        <w:ind w:left="720"/>
        <w:rPr>
          <w:sz w:val="32"/>
          <w:szCs w:val="32"/>
        </w:rPr>
      </w:pPr>
    </w:p>
    <w:p w14:paraId="25D3B7C6" w14:textId="06A6A05E" w:rsidR="006B7A51" w:rsidRDefault="006B7A51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If we decide to tackle any of the</w:t>
      </w:r>
      <w:r w:rsidR="008671DA">
        <w:rPr>
          <w:sz w:val="32"/>
          <w:szCs w:val="32"/>
        </w:rPr>
        <w:t>se</w:t>
      </w:r>
      <w:r>
        <w:rPr>
          <w:sz w:val="32"/>
          <w:szCs w:val="32"/>
        </w:rPr>
        <w:t xml:space="preserve"> projects, we</w:t>
      </w:r>
      <w:r w:rsidR="00F63420">
        <w:rPr>
          <w:sz w:val="32"/>
          <w:szCs w:val="32"/>
        </w:rPr>
        <w:t xml:space="preserve"> will</w:t>
      </w:r>
      <w:r>
        <w:rPr>
          <w:sz w:val="32"/>
          <w:szCs w:val="32"/>
        </w:rPr>
        <w:t xml:space="preserve"> need to determine </w:t>
      </w:r>
      <w:r w:rsidR="006318AA">
        <w:rPr>
          <w:sz w:val="32"/>
          <w:szCs w:val="32"/>
        </w:rPr>
        <w:t>how best to work with the BOT. T</w:t>
      </w:r>
      <w:r>
        <w:rPr>
          <w:sz w:val="32"/>
          <w:szCs w:val="32"/>
        </w:rPr>
        <w:t xml:space="preserve">here are two possible directions we can follow; 1) develop a more formal working relationship with the BOT, whereby there are agreed upon procedures for sharing information and </w:t>
      </w:r>
      <w:r w:rsidR="003E03D6">
        <w:rPr>
          <w:sz w:val="32"/>
          <w:szCs w:val="32"/>
        </w:rPr>
        <w:t>communications</w:t>
      </w:r>
      <w:r>
        <w:rPr>
          <w:sz w:val="32"/>
          <w:szCs w:val="32"/>
        </w:rPr>
        <w:t xml:space="preserve"> or 2) </w:t>
      </w:r>
      <w:r>
        <w:rPr>
          <w:sz w:val="32"/>
          <w:szCs w:val="32"/>
        </w:rPr>
        <w:lastRenderedPageBreak/>
        <w:t>become more independent of the BOT and act more as a citizens-action committee working on behalf of Tuxedo Park’s lakes</w:t>
      </w:r>
      <w:r w:rsidR="008671DA">
        <w:rPr>
          <w:sz w:val="32"/>
          <w:szCs w:val="32"/>
        </w:rPr>
        <w:t>. The</w:t>
      </w:r>
      <w:r w:rsidR="00A36A6A">
        <w:rPr>
          <w:sz w:val="32"/>
          <w:szCs w:val="32"/>
        </w:rPr>
        <w:t xml:space="preserve"> TPLC membership</w:t>
      </w:r>
      <w:r>
        <w:rPr>
          <w:sz w:val="32"/>
          <w:szCs w:val="32"/>
        </w:rPr>
        <w:t xml:space="preserve"> </w:t>
      </w:r>
      <w:r w:rsidR="00A36A6A">
        <w:rPr>
          <w:sz w:val="32"/>
          <w:szCs w:val="32"/>
        </w:rPr>
        <w:t>thinks the</w:t>
      </w:r>
      <w:r>
        <w:rPr>
          <w:sz w:val="32"/>
          <w:szCs w:val="32"/>
        </w:rPr>
        <w:t xml:space="preserve"> first option is preferable and more efficient</w:t>
      </w:r>
      <w:r w:rsidR="00A36A6A">
        <w:rPr>
          <w:sz w:val="32"/>
          <w:szCs w:val="32"/>
        </w:rPr>
        <w:t xml:space="preserve">. </w:t>
      </w:r>
      <w:r w:rsidR="003E03D6">
        <w:rPr>
          <w:sz w:val="32"/>
          <w:szCs w:val="32"/>
        </w:rPr>
        <w:t>The course taken will depend on decisions</w:t>
      </w:r>
      <w:r w:rsidR="00FB1E0A">
        <w:rPr>
          <w:sz w:val="32"/>
          <w:szCs w:val="32"/>
        </w:rPr>
        <w:t xml:space="preserve"> made by both parties.</w:t>
      </w:r>
    </w:p>
    <w:p w14:paraId="29DEEFEE" w14:textId="77777777" w:rsidR="006318AA" w:rsidRDefault="006318AA" w:rsidP="00FB1E0A">
      <w:pPr>
        <w:spacing w:line="276" w:lineRule="auto"/>
        <w:ind w:left="720"/>
        <w:rPr>
          <w:sz w:val="32"/>
          <w:szCs w:val="32"/>
        </w:rPr>
      </w:pPr>
    </w:p>
    <w:p w14:paraId="68A73AD3" w14:textId="77777777" w:rsidR="006318AA" w:rsidRDefault="006318AA" w:rsidP="00FB1E0A">
      <w:pPr>
        <w:spacing w:line="276" w:lineRule="auto"/>
        <w:ind w:left="720"/>
        <w:rPr>
          <w:sz w:val="32"/>
          <w:szCs w:val="32"/>
        </w:rPr>
      </w:pPr>
    </w:p>
    <w:p w14:paraId="72CF28E0" w14:textId="77777777" w:rsidR="00896BA5" w:rsidRDefault="00896BA5" w:rsidP="00FB1E0A">
      <w:pPr>
        <w:spacing w:line="276" w:lineRule="auto"/>
        <w:ind w:left="720"/>
        <w:rPr>
          <w:sz w:val="32"/>
          <w:szCs w:val="32"/>
        </w:rPr>
      </w:pPr>
    </w:p>
    <w:p w14:paraId="105FFB4F" w14:textId="167AAA1F" w:rsidR="00896BA5" w:rsidRDefault="00896BA5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4D38C8C2" w14:textId="77777777" w:rsidR="00896BA5" w:rsidRDefault="00896BA5" w:rsidP="00FB1E0A">
      <w:pPr>
        <w:spacing w:line="276" w:lineRule="auto"/>
        <w:ind w:left="720"/>
        <w:rPr>
          <w:sz w:val="32"/>
          <w:szCs w:val="32"/>
        </w:rPr>
      </w:pPr>
    </w:p>
    <w:p w14:paraId="7ADD3376" w14:textId="54F39430" w:rsidR="00896BA5" w:rsidRDefault="00896BA5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James Hays</w:t>
      </w:r>
    </w:p>
    <w:p w14:paraId="130C2BA8" w14:textId="7DB461EF" w:rsidR="00896BA5" w:rsidRDefault="00896BA5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TPLC Chairman</w:t>
      </w:r>
    </w:p>
    <w:p w14:paraId="2EB09E2E" w14:textId="4C6CE292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Members</w:t>
      </w:r>
    </w:p>
    <w:p w14:paraId="2BF450C3" w14:textId="56CB162A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Frank Ball</w:t>
      </w:r>
    </w:p>
    <w:p w14:paraId="50BBD1FA" w14:textId="6E56A1FB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Elizabeth </w:t>
      </w:r>
      <w:proofErr w:type="spellStart"/>
      <w:r>
        <w:rPr>
          <w:sz w:val="32"/>
          <w:szCs w:val="32"/>
        </w:rPr>
        <w:t>Cotnoir</w:t>
      </w:r>
      <w:proofErr w:type="spellEnd"/>
    </w:p>
    <w:p w14:paraId="481E347B" w14:textId="51DE8723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Sue Heyworth</w:t>
      </w:r>
    </w:p>
    <w:p w14:paraId="49D029C0" w14:textId="6A7132B6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Greg Libby</w:t>
      </w:r>
    </w:p>
    <w:p w14:paraId="083CD3FC" w14:textId="209D0EF7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Denis Miller</w:t>
      </w:r>
    </w:p>
    <w:p w14:paraId="60F32221" w14:textId="6613E985" w:rsidR="00FB1E0A" w:rsidRDefault="00FB1E0A" w:rsidP="00FB1E0A">
      <w:pPr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Howard Shore</w:t>
      </w:r>
    </w:p>
    <w:p w14:paraId="463DEC51" w14:textId="77777777" w:rsidR="006B7A51" w:rsidRDefault="006B7A51" w:rsidP="00FB1E0A">
      <w:pPr>
        <w:spacing w:line="276" w:lineRule="auto"/>
        <w:ind w:left="720"/>
        <w:rPr>
          <w:sz w:val="32"/>
          <w:szCs w:val="32"/>
        </w:rPr>
      </w:pPr>
    </w:p>
    <w:p w14:paraId="5C5B7D98" w14:textId="77777777" w:rsidR="006D0D97" w:rsidRDefault="006D0D97" w:rsidP="00FB1E0A">
      <w:pPr>
        <w:spacing w:line="276" w:lineRule="auto"/>
      </w:pPr>
      <w:bookmarkStart w:id="0" w:name="_GoBack"/>
      <w:bookmarkEnd w:id="0"/>
    </w:p>
    <w:sectPr w:rsidR="006D0D97" w:rsidSect="007402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739DB" w16cid:durableId="20B22F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DED2" w14:textId="77777777" w:rsidR="0026336C" w:rsidRDefault="0026336C">
      <w:r>
        <w:separator/>
      </w:r>
    </w:p>
  </w:endnote>
  <w:endnote w:type="continuationSeparator" w:id="0">
    <w:p w14:paraId="03B94E9E" w14:textId="77777777" w:rsidR="0026336C" w:rsidRDefault="002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25E9" w14:textId="77777777" w:rsidR="002A7F9C" w:rsidRDefault="00F775F0" w:rsidP="00B271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C3291" w14:textId="77777777" w:rsidR="002A7F9C" w:rsidRDefault="002633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F580" w14:textId="77777777" w:rsidR="002A7F9C" w:rsidRDefault="00F775F0" w:rsidP="00B271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B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E27061E" w14:textId="77777777" w:rsidR="002A7F9C" w:rsidRDefault="002633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AFCD3" w14:textId="77777777" w:rsidR="0026336C" w:rsidRDefault="0026336C">
      <w:r>
        <w:separator/>
      </w:r>
    </w:p>
  </w:footnote>
  <w:footnote w:type="continuationSeparator" w:id="0">
    <w:p w14:paraId="1E3AC200" w14:textId="77777777" w:rsidR="0026336C" w:rsidRDefault="0026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A3E54"/>
    <w:multiLevelType w:val="hybridMultilevel"/>
    <w:tmpl w:val="9320DE26"/>
    <w:lvl w:ilvl="0" w:tplc="DEB67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583AA3"/>
    <w:multiLevelType w:val="hybridMultilevel"/>
    <w:tmpl w:val="0126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789"/>
    <w:multiLevelType w:val="hybridMultilevel"/>
    <w:tmpl w:val="5BFA21B0"/>
    <w:lvl w:ilvl="0" w:tplc="C284D418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0989"/>
    <w:multiLevelType w:val="hybridMultilevel"/>
    <w:tmpl w:val="F7F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10B"/>
    <w:multiLevelType w:val="hybridMultilevel"/>
    <w:tmpl w:val="04AEDA96"/>
    <w:lvl w:ilvl="0" w:tplc="C52EF7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104"/>
    <w:multiLevelType w:val="hybridMultilevel"/>
    <w:tmpl w:val="1B866B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56CC0"/>
    <w:multiLevelType w:val="hybridMultilevel"/>
    <w:tmpl w:val="C2188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1"/>
    <w:rsid w:val="00045F90"/>
    <w:rsid w:val="00197A22"/>
    <w:rsid w:val="001D45CA"/>
    <w:rsid w:val="002458FB"/>
    <w:rsid w:val="0026336C"/>
    <w:rsid w:val="003C0A1E"/>
    <w:rsid w:val="003E03D6"/>
    <w:rsid w:val="003E2766"/>
    <w:rsid w:val="004137BE"/>
    <w:rsid w:val="00555941"/>
    <w:rsid w:val="00621F44"/>
    <w:rsid w:val="006318AA"/>
    <w:rsid w:val="006A266B"/>
    <w:rsid w:val="006B7A51"/>
    <w:rsid w:val="006D0D97"/>
    <w:rsid w:val="006F224A"/>
    <w:rsid w:val="00740210"/>
    <w:rsid w:val="00757E37"/>
    <w:rsid w:val="007820A8"/>
    <w:rsid w:val="007931F5"/>
    <w:rsid w:val="00815CFF"/>
    <w:rsid w:val="00865B9C"/>
    <w:rsid w:val="008671DA"/>
    <w:rsid w:val="00896BA5"/>
    <w:rsid w:val="008F3B2A"/>
    <w:rsid w:val="009F48B0"/>
    <w:rsid w:val="00A21C17"/>
    <w:rsid w:val="00A36A6A"/>
    <w:rsid w:val="00A62F8A"/>
    <w:rsid w:val="00B14B47"/>
    <w:rsid w:val="00BB4E48"/>
    <w:rsid w:val="00BD0087"/>
    <w:rsid w:val="00BD06E6"/>
    <w:rsid w:val="00C109CE"/>
    <w:rsid w:val="00C16BF1"/>
    <w:rsid w:val="00C37E5B"/>
    <w:rsid w:val="00CD2075"/>
    <w:rsid w:val="00D404AA"/>
    <w:rsid w:val="00DB75D6"/>
    <w:rsid w:val="00E875FD"/>
    <w:rsid w:val="00EF24E8"/>
    <w:rsid w:val="00F63420"/>
    <w:rsid w:val="00F775F0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0C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A51"/>
  </w:style>
  <w:style w:type="character" w:styleId="PageNumber">
    <w:name w:val="page number"/>
    <w:basedOn w:val="DefaultParagraphFont"/>
    <w:uiPriority w:val="99"/>
    <w:semiHidden/>
    <w:unhideWhenUsed/>
    <w:rsid w:val="006B7A51"/>
  </w:style>
  <w:style w:type="character" w:styleId="CommentReference">
    <w:name w:val="annotation reference"/>
    <w:basedOn w:val="DefaultParagraphFont"/>
    <w:uiPriority w:val="99"/>
    <w:semiHidden/>
    <w:unhideWhenUsed/>
    <w:rsid w:val="00EF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Hays</dc:creator>
  <cp:keywords/>
  <dc:description/>
  <cp:lastModifiedBy>James Hays</cp:lastModifiedBy>
  <cp:revision>7</cp:revision>
  <cp:lastPrinted>2019-06-19T21:10:00Z</cp:lastPrinted>
  <dcterms:created xsi:type="dcterms:W3CDTF">2019-06-17T19:45:00Z</dcterms:created>
  <dcterms:modified xsi:type="dcterms:W3CDTF">2019-06-19T21:36:00Z</dcterms:modified>
</cp:coreProperties>
</file>